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82240" w14:textId="79FD92EB" w:rsidR="009C2681" w:rsidRDefault="009C268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917CB7" wp14:editId="0DE65F42">
            <wp:simplePos x="0" y="0"/>
            <wp:positionH relativeFrom="column">
              <wp:posOffset>-176944</wp:posOffset>
            </wp:positionH>
            <wp:positionV relativeFrom="paragraph">
              <wp:posOffset>-432125</wp:posOffset>
            </wp:positionV>
            <wp:extent cx="1898708" cy="645561"/>
            <wp:effectExtent l="0" t="0" r="0" b="2540"/>
            <wp:wrapNone/>
            <wp:docPr id="1" name="Image 1" descr="../1.%20LOGOS/CCPSG/jpeg/logo-mini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1.%20LOGOS/CCPSG/jpeg/logo-mini-quad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08" cy="6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C4129" w14:textId="3B32D489" w:rsidR="009C2681" w:rsidRDefault="009C2681"/>
    <w:p w14:paraId="2BE92BCE" w14:textId="77777777" w:rsidR="009C2681" w:rsidRDefault="009C2681"/>
    <w:p w14:paraId="55181B52" w14:textId="232894A3" w:rsidR="000F79A8" w:rsidRDefault="009C2681" w:rsidP="009C2681">
      <w:pPr>
        <w:pStyle w:val="Titre1"/>
      </w:pPr>
      <w:r>
        <w:t>TRANSPORTS SCOLAIRES : INSCRIPTIONS ET REINSCRIPTIONS</w:t>
      </w:r>
    </w:p>
    <w:p w14:paraId="6F940434" w14:textId="1C724457" w:rsidR="009C2681" w:rsidRDefault="009C2681"/>
    <w:p w14:paraId="708A583D" w14:textId="6B0FA825" w:rsidR="009C2681" w:rsidRPr="009C2681" w:rsidRDefault="009C2681" w:rsidP="009C2681">
      <w:pPr>
        <w:pStyle w:val="Paragraphestandard"/>
        <w:suppressAutoHyphens/>
        <w:spacing w:after="454" w:line="240" w:lineRule="auto"/>
        <w:jc w:val="both"/>
        <w:rPr>
          <w:rFonts w:asciiTheme="minorHAnsi" w:hAnsiTheme="minorHAnsi" w:cstheme="minorBidi"/>
          <w:color w:val="auto"/>
        </w:rPr>
      </w:pPr>
      <w:r w:rsidRPr="009C2681">
        <w:rPr>
          <w:rFonts w:asciiTheme="minorHAnsi" w:hAnsiTheme="minorHAnsi" w:cstheme="minorBidi"/>
          <w:color w:val="auto"/>
        </w:rPr>
        <w:t xml:space="preserve">Les inscriptions aux transports scolaires pour la rentrée 2021-2022 s’effectueront </w:t>
      </w:r>
      <w:r w:rsidRPr="003F2663">
        <w:rPr>
          <w:rFonts w:asciiTheme="minorHAnsi" w:hAnsiTheme="minorHAnsi" w:cstheme="minorBidi"/>
          <w:b/>
          <w:bCs/>
          <w:color w:val="auto"/>
        </w:rPr>
        <w:t>exclusivement en ligne depuis le site internet de la Région des Pays de la Loire</w:t>
      </w:r>
      <w:r w:rsidRPr="009C2681">
        <w:rPr>
          <w:rFonts w:asciiTheme="minorHAnsi" w:hAnsiTheme="minorHAnsi" w:cstheme="minorBidi"/>
          <w:color w:val="auto"/>
        </w:rPr>
        <w:t xml:space="preserve">. </w:t>
      </w:r>
      <w:r w:rsidRPr="003F2663">
        <w:rPr>
          <w:rFonts w:asciiTheme="minorHAnsi" w:hAnsiTheme="minorHAnsi" w:cstheme="minorBidi"/>
          <w:b/>
          <w:bCs/>
          <w:color w:val="auto"/>
        </w:rPr>
        <w:t>Elles seront ouvertes du 07 juin au 18 juillet 2021,</w:t>
      </w:r>
      <w:r w:rsidRPr="009C2681">
        <w:rPr>
          <w:rFonts w:asciiTheme="minorHAnsi" w:hAnsiTheme="minorHAnsi" w:cstheme="minorBidi"/>
          <w:color w:val="auto"/>
        </w:rPr>
        <w:t xml:space="preserve"> cependant il est fortement conseillé de procéder à l’inscription avant fin juin. Passé le délai du 18 juillet 2021, une majoration de 20 euros par enfant sera appliquée.</w:t>
      </w:r>
    </w:p>
    <w:p w14:paraId="5FA5551B" w14:textId="75F6EEB7" w:rsidR="009C2681" w:rsidRPr="009C2681" w:rsidRDefault="009C2681" w:rsidP="009C2681">
      <w:pPr>
        <w:pStyle w:val="Paragraphestandard"/>
        <w:suppressAutoHyphens/>
        <w:spacing w:after="454" w:line="240" w:lineRule="auto"/>
        <w:jc w:val="both"/>
        <w:rPr>
          <w:rFonts w:asciiTheme="minorHAnsi" w:hAnsiTheme="minorHAnsi" w:cstheme="minorBidi"/>
          <w:b/>
          <w:bCs/>
          <w:color w:val="auto"/>
        </w:rPr>
      </w:pPr>
      <w:r w:rsidRPr="009C2681">
        <w:rPr>
          <w:rFonts w:asciiTheme="minorHAnsi" w:hAnsiTheme="minorHAnsi" w:cstheme="minorBidi"/>
          <w:b/>
          <w:bCs/>
          <w:color w:val="auto"/>
        </w:rPr>
        <w:t>Accédez aux inscriptions en ligne en quelques clics sur www.aleop.paysdelaloire.fr</w:t>
      </w:r>
    </w:p>
    <w:p w14:paraId="64BEC838" w14:textId="3FF7330C" w:rsidR="009C2681" w:rsidRPr="009C2681" w:rsidRDefault="009C2681" w:rsidP="009C2681">
      <w:pPr>
        <w:pStyle w:val="Paragraphestandard"/>
        <w:suppressAutoHyphens/>
        <w:spacing w:after="57" w:line="240" w:lineRule="auto"/>
        <w:jc w:val="both"/>
        <w:rPr>
          <w:rFonts w:asciiTheme="minorHAnsi" w:hAnsiTheme="minorHAnsi" w:cstheme="minorBidi"/>
          <w:color w:val="auto"/>
        </w:rPr>
      </w:pPr>
      <w:r w:rsidRPr="009C2681">
        <w:rPr>
          <w:rFonts w:asciiTheme="minorHAnsi" w:hAnsiTheme="minorHAnsi" w:cstheme="minorBidi"/>
          <w:color w:val="auto"/>
        </w:rPr>
        <w:t>Sur le site internet, suivez le chemin d’accès suivant :  Transport scolaire &gt; Inscription et paiement &gt; Inscriptions Transport scolaire</w:t>
      </w:r>
      <w:r>
        <w:rPr>
          <w:rFonts w:asciiTheme="minorHAnsi" w:hAnsiTheme="minorHAnsi" w:cstheme="minorBidi"/>
          <w:color w:val="auto"/>
        </w:rPr>
        <w:t>…</w:t>
      </w:r>
    </w:p>
    <w:p w14:paraId="0613FD44" w14:textId="7F135472" w:rsidR="009C2681" w:rsidRPr="009C2681" w:rsidRDefault="009C2681" w:rsidP="009C2681">
      <w:pPr>
        <w:pStyle w:val="Paragraphestandard"/>
        <w:suppressAutoHyphens/>
        <w:spacing w:after="57" w:line="240" w:lineRule="auto"/>
        <w:jc w:val="both"/>
        <w:rPr>
          <w:rFonts w:asciiTheme="minorHAnsi" w:hAnsiTheme="minorHAnsi" w:cstheme="minorBidi"/>
          <w:color w:val="auto"/>
        </w:rPr>
      </w:pPr>
      <w:r w:rsidRPr="009C2681">
        <w:rPr>
          <w:rFonts w:asciiTheme="minorHAnsi" w:hAnsiTheme="minorHAnsi" w:cstheme="minorBidi"/>
          <w:color w:val="auto"/>
        </w:rPr>
        <w:t xml:space="preserve">• Cliquez sur « Créer un compte » s’il s’agit de la </w:t>
      </w:r>
      <w:r w:rsidRPr="009C2681">
        <w:rPr>
          <w:rFonts w:asciiTheme="minorHAnsi" w:hAnsiTheme="minorHAnsi" w:cstheme="minorBidi"/>
          <w:b/>
          <w:bCs/>
          <w:color w:val="auto"/>
        </w:rPr>
        <w:t>1ère fois que vous inscrivez votre enfant</w:t>
      </w:r>
      <w:r w:rsidRPr="009C2681">
        <w:rPr>
          <w:rFonts w:asciiTheme="minorHAnsi" w:hAnsiTheme="minorHAnsi" w:cstheme="minorBidi"/>
          <w:color w:val="auto"/>
        </w:rPr>
        <w:t xml:space="preserve"> aux transports scolaires et laissez</w:t>
      </w:r>
      <w:r>
        <w:rPr>
          <w:rFonts w:asciiTheme="minorHAnsi" w:hAnsiTheme="minorHAnsi" w:cstheme="minorBidi"/>
          <w:color w:val="auto"/>
        </w:rPr>
        <w:t>-</w:t>
      </w:r>
      <w:r w:rsidRPr="009C2681">
        <w:rPr>
          <w:rFonts w:asciiTheme="minorHAnsi" w:hAnsiTheme="minorHAnsi" w:cstheme="minorBidi"/>
          <w:color w:val="auto"/>
        </w:rPr>
        <w:t xml:space="preserve">vous guider. Vous recevrez la carte de transport fin août dans votre boîte aux lettres. </w:t>
      </w:r>
    </w:p>
    <w:p w14:paraId="47E7C2EA" w14:textId="123487E7" w:rsidR="009C2681" w:rsidRPr="009C2681" w:rsidRDefault="009C2681" w:rsidP="009C2681">
      <w:pPr>
        <w:pStyle w:val="Paragraphestandard"/>
        <w:suppressAutoHyphens/>
        <w:spacing w:after="57" w:line="240" w:lineRule="auto"/>
        <w:jc w:val="both"/>
        <w:rPr>
          <w:rFonts w:asciiTheme="minorHAnsi" w:hAnsiTheme="minorHAnsi" w:cstheme="minorBidi"/>
          <w:color w:val="auto"/>
        </w:rPr>
      </w:pPr>
      <w:r w:rsidRPr="009C2681">
        <w:rPr>
          <w:rFonts w:asciiTheme="minorHAnsi" w:hAnsiTheme="minorHAnsi" w:cstheme="minorBidi"/>
          <w:color w:val="auto"/>
        </w:rPr>
        <w:t xml:space="preserve">• S’il s’agit </w:t>
      </w:r>
      <w:r w:rsidRPr="009C2681">
        <w:rPr>
          <w:rFonts w:asciiTheme="minorHAnsi" w:hAnsiTheme="minorHAnsi" w:cstheme="minorBidi"/>
          <w:b/>
          <w:bCs/>
          <w:color w:val="auto"/>
        </w:rPr>
        <w:t>d’un renouvellement</w:t>
      </w:r>
      <w:r w:rsidRPr="009C2681">
        <w:rPr>
          <w:rFonts w:asciiTheme="minorHAnsi" w:hAnsiTheme="minorHAnsi" w:cstheme="minorBidi"/>
          <w:color w:val="auto"/>
        </w:rPr>
        <w:t>, renseigner vos identifiants de connexion puis mettez à jour les informations concernant votre/vos enfant(s).</w:t>
      </w:r>
    </w:p>
    <w:p w14:paraId="212D611A" w14:textId="044E5D4C" w:rsidR="009C2681" w:rsidRPr="009C2681" w:rsidRDefault="009C2681" w:rsidP="009C2681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57" w:line="240" w:lineRule="auto"/>
        <w:jc w:val="both"/>
        <w:rPr>
          <w:rFonts w:asciiTheme="minorHAnsi" w:hAnsiTheme="minorHAnsi" w:cstheme="minorBidi"/>
          <w:b/>
          <w:bCs/>
          <w:i/>
          <w:iCs/>
          <w:color w:val="auto"/>
        </w:rPr>
      </w:pPr>
      <w:r>
        <w:rPr>
          <w:rFonts w:asciiTheme="minorHAnsi" w:hAnsiTheme="minorHAnsi" w:cstheme="minorBidi"/>
          <w:noProof/>
          <w:color w:val="auto"/>
          <w:lang w:eastAsia="fr-FR"/>
        </w:rPr>
        <w:drawing>
          <wp:anchor distT="0" distB="0" distL="114300" distR="114300" simplePos="0" relativeHeight="251659264" behindDoc="0" locked="0" layoutInCell="1" allowOverlap="1" wp14:anchorId="5F55CADB" wp14:editId="58262174">
            <wp:simplePos x="0" y="0"/>
            <wp:positionH relativeFrom="column">
              <wp:posOffset>4404995</wp:posOffset>
            </wp:positionH>
            <wp:positionV relativeFrom="paragraph">
              <wp:posOffset>27940</wp:posOffset>
            </wp:positionV>
            <wp:extent cx="1977390" cy="2700655"/>
            <wp:effectExtent l="0" t="0" r="3810" b="4445"/>
            <wp:wrapSquare wrapText="bothSides"/>
            <wp:docPr id="2" name="Image 2" descr="Une image contenant texte, person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ersonne, capture d’écra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681">
        <w:rPr>
          <w:rFonts w:asciiTheme="minorHAnsi" w:hAnsiTheme="minorHAnsi" w:cstheme="minorBidi"/>
          <w:b/>
          <w:bCs/>
          <w:i/>
          <w:iCs/>
          <w:color w:val="auto"/>
        </w:rPr>
        <w:t xml:space="preserve">À noter : la carte de transport scolaire est valable 5 ans et doit donc être conservée d’une année à l’autre (duplicata payant). Elle sera réactivée à distance lors du renouvellement de l’inscription. </w:t>
      </w:r>
    </w:p>
    <w:p w14:paraId="64F2F0F8" w14:textId="77777777" w:rsidR="009C2681" w:rsidRPr="009C2681" w:rsidRDefault="009C2681" w:rsidP="009C2681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70" w:line="240" w:lineRule="auto"/>
        <w:jc w:val="both"/>
        <w:rPr>
          <w:rFonts w:asciiTheme="minorHAnsi" w:hAnsiTheme="minorHAnsi" w:cstheme="minorBidi"/>
          <w:color w:val="auto"/>
        </w:rPr>
      </w:pPr>
      <w:r w:rsidRPr="009C2681">
        <w:rPr>
          <w:rFonts w:asciiTheme="minorHAnsi" w:hAnsiTheme="minorHAnsi" w:cstheme="minorBidi"/>
          <w:color w:val="auto"/>
        </w:rPr>
        <w:t>Le saviez-vous ? Le car est un moyen de transport économique, notamment avec la mise en place de la gratuité pour le 3</w:t>
      </w:r>
      <w:r w:rsidRPr="00400F7B">
        <w:rPr>
          <w:rFonts w:asciiTheme="minorHAnsi" w:hAnsiTheme="minorHAnsi" w:cstheme="minorBidi"/>
          <w:color w:val="auto"/>
          <w:vertAlign w:val="superscript"/>
        </w:rPr>
        <w:t>ème</w:t>
      </w:r>
      <w:r w:rsidRPr="009C2681">
        <w:rPr>
          <w:rFonts w:asciiTheme="minorHAnsi" w:hAnsiTheme="minorHAnsi" w:cstheme="minorBidi"/>
          <w:color w:val="auto"/>
        </w:rPr>
        <w:t xml:space="preserve"> </w:t>
      </w:r>
      <w:bookmarkStart w:id="0" w:name="_GoBack"/>
      <w:bookmarkEnd w:id="0"/>
      <w:r w:rsidRPr="009C2681">
        <w:rPr>
          <w:rFonts w:asciiTheme="minorHAnsi" w:hAnsiTheme="minorHAnsi" w:cstheme="minorBidi"/>
          <w:color w:val="auto"/>
        </w:rPr>
        <w:t>enfant !</w:t>
      </w:r>
    </w:p>
    <w:p w14:paraId="571341B8" w14:textId="151BBB82" w:rsidR="009C2681" w:rsidRPr="009C2681" w:rsidRDefault="009C2681" w:rsidP="009C2681">
      <w:pPr>
        <w:pStyle w:val="Paragraphestandard"/>
        <w:suppressAutoHyphens/>
        <w:spacing w:after="113" w:line="240" w:lineRule="auto"/>
        <w:jc w:val="both"/>
        <w:rPr>
          <w:rFonts w:asciiTheme="minorHAnsi" w:hAnsiTheme="minorHAnsi" w:cstheme="minorBidi"/>
          <w:color w:val="auto"/>
        </w:rPr>
      </w:pPr>
      <w:r w:rsidRPr="009C2681">
        <w:rPr>
          <w:rFonts w:asciiTheme="minorHAnsi" w:hAnsiTheme="minorHAnsi" w:cstheme="minorBidi"/>
          <w:color w:val="auto"/>
        </w:rPr>
        <w:t xml:space="preserve">Pour les abonnements combinés transport en car jusqu’à la gare de Pont-Château puis en train à destination de Redon ou Nantes : une seule inscription sur le site </w:t>
      </w:r>
      <w:proofErr w:type="spellStart"/>
      <w:r w:rsidRPr="009C2681">
        <w:rPr>
          <w:rFonts w:asciiTheme="minorHAnsi" w:hAnsiTheme="minorHAnsi" w:cstheme="minorBidi"/>
          <w:color w:val="auto"/>
        </w:rPr>
        <w:t>Aléop</w:t>
      </w:r>
      <w:proofErr w:type="spellEnd"/>
      <w:r w:rsidR="003F2663">
        <w:rPr>
          <w:rFonts w:asciiTheme="minorHAnsi" w:hAnsiTheme="minorHAnsi" w:cstheme="minorBidi"/>
          <w:color w:val="auto"/>
        </w:rPr>
        <w:t xml:space="preserve"> </w:t>
      </w:r>
      <w:r w:rsidRPr="009C2681">
        <w:rPr>
          <w:rFonts w:asciiTheme="minorHAnsi" w:hAnsiTheme="minorHAnsi" w:cstheme="minorBidi"/>
          <w:color w:val="auto"/>
        </w:rPr>
        <w:t>est nécessaire mais l’élève aura 2 cartes : une carte scolaire valable 5 ans et une carte TER renouvelable tous les ans. À l’inverse pour les situations de garde alternée, les élèves auront une seule carte avec double trajet qui permettra à l’enfant de badger sur deux véhicules différents.</w:t>
      </w:r>
    </w:p>
    <w:p w14:paraId="66B48469" w14:textId="3C7F4961" w:rsidR="009C2681" w:rsidRDefault="009C2681" w:rsidP="009C268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  <w:r w:rsidRPr="009C2681">
        <w:rPr>
          <w:rFonts w:asciiTheme="minorHAnsi" w:hAnsiTheme="minorHAnsi" w:cstheme="minorBidi"/>
          <w:color w:val="auto"/>
        </w:rPr>
        <w:t xml:space="preserve">Renseignements : </w:t>
      </w:r>
      <w:r w:rsidRPr="009C2681">
        <w:rPr>
          <w:rFonts w:asciiTheme="minorHAnsi" w:hAnsiTheme="minorHAnsi" w:cstheme="minorBidi"/>
        </w:rPr>
        <w:t>Service Transports</w:t>
      </w:r>
      <w:r w:rsidR="009004EF">
        <w:rPr>
          <w:rFonts w:asciiTheme="minorHAnsi" w:hAnsiTheme="minorHAnsi" w:cstheme="minorBidi"/>
        </w:rPr>
        <w:t xml:space="preserve"> de la Communauté de communes</w:t>
      </w:r>
      <w:r w:rsidRPr="009C2681">
        <w:rPr>
          <w:rFonts w:asciiTheme="minorHAnsi" w:hAnsiTheme="minorHAnsi" w:cstheme="minorBidi"/>
        </w:rPr>
        <w:t xml:space="preserve"> : 02 40 88 25 27</w:t>
      </w:r>
    </w:p>
    <w:p w14:paraId="49A5B49A" w14:textId="750E5A8C" w:rsidR="009C2681" w:rsidRDefault="009C2681" w:rsidP="009C268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</w:p>
    <w:p w14:paraId="42B4AE8F" w14:textId="2422D41F" w:rsidR="009C2681" w:rsidRPr="009C2681" w:rsidRDefault="009C2681" w:rsidP="009C268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  <w:color w:val="auto"/>
        </w:rPr>
      </w:pPr>
    </w:p>
    <w:sectPr w:rsidR="009C2681" w:rsidRPr="009C2681" w:rsidSect="007440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81"/>
    <w:rsid w:val="000F79A8"/>
    <w:rsid w:val="003F2663"/>
    <w:rsid w:val="00400F7B"/>
    <w:rsid w:val="007440C5"/>
    <w:rsid w:val="009004EF"/>
    <w:rsid w:val="009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B0B4"/>
  <w15:chartTrackingRefBased/>
  <w15:docId w15:val="{8DE1BEB5-3AC5-4546-9809-38BD890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2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9C26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9C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LECORRE</dc:creator>
  <cp:keywords/>
  <dc:description/>
  <cp:lastModifiedBy>Lea GUIHENEUF</cp:lastModifiedBy>
  <cp:revision>4</cp:revision>
  <dcterms:created xsi:type="dcterms:W3CDTF">2021-04-01T06:21:00Z</dcterms:created>
  <dcterms:modified xsi:type="dcterms:W3CDTF">2021-04-06T09:17:00Z</dcterms:modified>
</cp:coreProperties>
</file>